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94C" w:rsidRPr="00966CA1" w:rsidRDefault="008E23D8" w:rsidP="00ED094C">
      <w:pPr>
        <w:shd w:val="clear" w:color="auto" w:fill="FFFFFF"/>
        <w:spacing w:before="120" w:after="120" w:line="240" w:lineRule="auto"/>
        <w:jc w:val="both"/>
        <w:rPr>
          <w:rFonts w:ascii="Georgia" w:hAnsi="Georgia" w:cs="Arial"/>
          <w:color w:val="000000" w:themeColor="text1"/>
          <w:sz w:val="24"/>
          <w:szCs w:val="24"/>
          <w:shd w:val="clear" w:color="auto" w:fill="FFFFFF"/>
        </w:rPr>
      </w:pPr>
      <w:r w:rsidRPr="008E23D8">
        <w:rPr>
          <w:rFonts w:ascii="Georgia" w:eastAsia="Times New Roman" w:hAnsi="Georgia" w:cs="Arial"/>
          <w:b/>
          <w:bCs/>
          <w:color w:val="000000" w:themeColor="text1"/>
          <w:sz w:val="26"/>
          <w:szCs w:val="26"/>
          <w:lang w:eastAsia="pl-PL"/>
        </w:rPr>
        <w:t>Turnieje rycerskie</w:t>
      </w:r>
      <w:r w:rsidR="00ED094C">
        <w:rPr>
          <w:rFonts w:ascii="Georgia" w:eastAsia="Times New Roman" w:hAnsi="Georgia" w:cs="Arial"/>
          <w:color w:val="000000" w:themeColor="text1"/>
          <w:sz w:val="24"/>
          <w:szCs w:val="24"/>
          <w:lang w:eastAsia="pl-PL"/>
        </w:rPr>
        <w:t xml:space="preserve"> były ważnym </w:t>
      </w:r>
      <w:r w:rsidR="00ED094C" w:rsidRPr="008E23D8">
        <w:rPr>
          <w:rFonts w:ascii="Georgia" w:eastAsia="Times New Roman" w:hAnsi="Georgia" w:cs="Arial"/>
          <w:color w:val="000000" w:themeColor="text1"/>
          <w:sz w:val="24"/>
          <w:szCs w:val="24"/>
          <w:lang w:eastAsia="pl-PL"/>
        </w:rPr>
        <w:t>elementem </w:t>
      </w:r>
      <w:hyperlink r:id="rId4" w:tooltip="Średniowiecze" w:history="1">
        <w:r w:rsidR="00ED094C" w:rsidRPr="00966CA1">
          <w:rPr>
            <w:rFonts w:ascii="Georgia" w:eastAsia="Times New Roman" w:hAnsi="Georgia" w:cs="Arial"/>
            <w:color w:val="000000" w:themeColor="text1"/>
            <w:sz w:val="24"/>
            <w:szCs w:val="24"/>
            <w:lang w:eastAsia="pl-PL"/>
          </w:rPr>
          <w:t>średniowiecznej</w:t>
        </w:r>
      </w:hyperlink>
      <w:r w:rsidR="00ED094C" w:rsidRPr="008E23D8">
        <w:rPr>
          <w:rFonts w:ascii="Georgia" w:eastAsia="Times New Roman" w:hAnsi="Georgia" w:cs="Arial"/>
          <w:color w:val="000000" w:themeColor="text1"/>
          <w:sz w:val="24"/>
          <w:szCs w:val="24"/>
          <w:lang w:eastAsia="pl-PL"/>
        </w:rPr>
        <w:t> i </w:t>
      </w:r>
      <w:hyperlink r:id="rId5" w:tooltip="Renesans" w:history="1">
        <w:r w:rsidR="00ED094C" w:rsidRPr="00966CA1">
          <w:rPr>
            <w:rFonts w:ascii="Georgia" w:eastAsia="Times New Roman" w:hAnsi="Georgia" w:cs="Arial"/>
            <w:color w:val="000000" w:themeColor="text1"/>
            <w:sz w:val="24"/>
            <w:szCs w:val="24"/>
            <w:lang w:eastAsia="pl-PL"/>
          </w:rPr>
          <w:t>renesansowej</w:t>
        </w:r>
      </w:hyperlink>
      <w:r w:rsidR="00ED094C" w:rsidRPr="008E23D8">
        <w:rPr>
          <w:rFonts w:ascii="Georgia" w:eastAsia="Times New Roman" w:hAnsi="Georgia" w:cs="Arial"/>
          <w:color w:val="000000" w:themeColor="text1"/>
          <w:sz w:val="24"/>
          <w:szCs w:val="24"/>
          <w:lang w:eastAsia="pl-PL"/>
        </w:rPr>
        <w:t> kultury rycerskiej i dworskiej. Wykształciły się w ramach </w:t>
      </w:r>
      <w:hyperlink r:id="rId6" w:tooltip="Ewolucja" w:history="1">
        <w:r w:rsidR="00ED094C" w:rsidRPr="00966CA1">
          <w:rPr>
            <w:rFonts w:ascii="Georgia" w:eastAsia="Times New Roman" w:hAnsi="Georgia" w:cs="Arial"/>
            <w:color w:val="000000" w:themeColor="text1"/>
            <w:sz w:val="24"/>
            <w:szCs w:val="24"/>
            <w:lang w:eastAsia="pl-PL"/>
          </w:rPr>
          <w:t>ewolucji</w:t>
        </w:r>
      </w:hyperlink>
      <w:r w:rsidR="00ED094C" w:rsidRPr="008E23D8">
        <w:rPr>
          <w:rFonts w:ascii="Georgia" w:eastAsia="Times New Roman" w:hAnsi="Georgia" w:cs="Arial"/>
          <w:color w:val="000000" w:themeColor="text1"/>
          <w:sz w:val="24"/>
          <w:szCs w:val="24"/>
          <w:lang w:eastAsia="pl-PL"/>
        </w:rPr>
        <w:t> </w:t>
      </w:r>
      <w:hyperlink r:id="rId7" w:tooltip="Kultura rycerska (strona nie istnieje)" w:history="1">
        <w:r w:rsidR="00ED094C" w:rsidRPr="00966CA1">
          <w:rPr>
            <w:rFonts w:ascii="Georgia" w:eastAsia="Times New Roman" w:hAnsi="Georgia" w:cs="Arial"/>
            <w:color w:val="000000" w:themeColor="text1"/>
            <w:sz w:val="24"/>
            <w:szCs w:val="24"/>
            <w:lang w:eastAsia="pl-PL"/>
          </w:rPr>
          <w:t>kultury rycerskiej</w:t>
        </w:r>
      </w:hyperlink>
      <w:r w:rsidR="00ED094C" w:rsidRPr="008E23D8">
        <w:rPr>
          <w:rFonts w:ascii="Georgia" w:eastAsia="Times New Roman" w:hAnsi="Georgia" w:cs="Arial"/>
          <w:color w:val="000000" w:themeColor="text1"/>
          <w:sz w:val="24"/>
          <w:szCs w:val="24"/>
          <w:lang w:eastAsia="pl-PL"/>
        </w:rPr>
        <w:t>. Turnieje były formą zawodów i sprawdzania umiejętności </w:t>
      </w:r>
      <w:hyperlink r:id="rId8" w:tooltip="Rycerstwo" w:history="1">
        <w:r w:rsidR="00ED094C" w:rsidRPr="00966CA1">
          <w:rPr>
            <w:rFonts w:ascii="Georgia" w:eastAsia="Times New Roman" w:hAnsi="Georgia" w:cs="Arial"/>
            <w:color w:val="000000" w:themeColor="text1"/>
            <w:sz w:val="24"/>
            <w:szCs w:val="24"/>
            <w:lang w:eastAsia="pl-PL"/>
          </w:rPr>
          <w:t>rycerza</w:t>
        </w:r>
      </w:hyperlink>
      <w:r w:rsidR="00ED094C" w:rsidRPr="008E23D8">
        <w:rPr>
          <w:rFonts w:ascii="Georgia" w:eastAsia="Times New Roman" w:hAnsi="Georgia" w:cs="Arial"/>
          <w:color w:val="000000" w:themeColor="text1"/>
          <w:sz w:val="24"/>
          <w:szCs w:val="24"/>
          <w:lang w:eastAsia="pl-PL"/>
        </w:rPr>
        <w:t>. Polegały na prowadzeniu walki według ściśle określonych zasad, a rozgrywane były często na dworach królewskich i k</w:t>
      </w:r>
      <w:r w:rsidR="00ED094C" w:rsidRPr="00966CA1">
        <w:rPr>
          <w:rFonts w:ascii="Georgia" w:eastAsia="Times New Roman" w:hAnsi="Georgia" w:cs="Arial"/>
          <w:color w:val="000000" w:themeColor="text1"/>
          <w:sz w:val="24"/>
          <w:szCs w:val="24"/>
          <w:lang w:eastAsia="pl-PL"/>
        </w:rPr>
        <w:t xml:space="preserve">siążęcych (choć np. we Włoszech </w:t>
      </w:r>
      <w:r w:rsidR="00ED094C" w:rsidRPr="008E23D8">
        <w:rPr>
          <w:rFonts w:ascii="Georgia" w:eastAsia="Times New Roman" w:hAnsi="Georgia" w:cs="Arial"/>
          <w:color w:val="000000" w:themeColor="text1"/>
          <w:sz w:val="24"/>
          <w:szCs w:val="24"/>
          <w:lang w:eastAsia="pl-PL"/>
        </w:rPr>
        <w:t>popularne były głównie turnieje w miastach</w:t>
      </w:r>
      <w:r w:rsidR="00ED094C" w:rsidRPr="00966CA1">
        <w:rPr>
          <w:rFonts w:ascii="Georgia" w:eastAsia="Times New Roman" w:hAnsi="Georgia" w:cs="Arial"/>
          <w:color w:val="000000" w:themeColor="text1"/>
          <w:sz w:val="24"/>
          <w:szCs w:val="24"/>
          <w:lang w:eastAsia="pl-PL"/>
        </w:rPr>
        <w:t xml:space="preserve">). </w:t>
      </w:r>
      <w:r w:rsidR="00ED094C" w:rsidRPr="00966CA1">
        <w:rPr>
          <w:rFonts w:ascii="Georgia" w:hAnsi="Georgia" w:cs="Arial"/>
          <w:color w:val="000000" w:themeColor="text1"/>
          <w:sz w:val="24"/>
          <w:szCs w:val="24"/>
          <w:shd w:val="clear" w:color="auto" w:fill="FFFFFF"/>
        </w:rPr>
        <w:t xml:space="preserve">Istniało kilka przyczyn rosnącej popularności turniejów. Jako nadrzędne można wymienić agresję i zamiłowanie </w:t>
      </w:r>
      <w:r w:rsidR="00ED094C">
        <w:rPr>
          <w:rFonts w:ascii="Georgia" w:hAnsi="Georgia" w:cs="Arial"/>
          <w:color w:val="000000" w:themeColor="text1"/>
          <w:sz w:val="24"/>
          <w:szCs w:val="24"/>
          <w:shd w:val="clear" w:color="auto" w:fill="FFFFFF"/>
        </w:rPr>
        <w:br/>
      </w:r>
      <w:r w:rsidR="00ED094C" w:rsidRPr="00966CA1">
        <w:rPr>
          <w:rFonts w:ascii="Georgia" w:hAnsi="Georgia" w:cs="Arial"/>
          <w:color w:val="000000" w:themeColor="text1"/>
          <w:sz w:val="24"/>
          <w:szCs w:val="24"/>
          <w:shd w:val="clear" w:color="auto" w:fill="FFFFFF"/>
        </w:rPr>
        <w:t>do walki. Inne przyczyny to kościelne zakazy walki w określone dni tygodnia (tzw. rozejm Boży, </w:t>
      </w:r>
      <w:proofErr w:type="spellStart"/>
      <w:r w:rsidR="00ED094C" w:rsidRPr="00966CA1">
        <w:rPr>
          <w:rFonts w:ascii="Georgia" w:hAnsi="Georgia" w:cs="Arial"/>
          <w:i/>
          <w:iCs/>
          <w:color w:val="000000" w:themeColor="text1"/>
          <w:sz w:val="24"/>
          <w:szCs w:val="24"/>
          <w:shd w:val="clear" w:color="auto" w:fill="FFFFFF"/>
        </w:rPr>
        <w:t>treuga</w:t>
      </w:r>
      <w:proofErr w:type="spellEnd"/>
      <w:r w:rsidR="00ED094C" w:rsidRPr="00966CA1">
        <w:rPr>
          <w:rFonts w:ascii="Georgia" w:hAnsi="Georgia" w:cs="Arial"/>
          <w:i/>
          <w:iCs/>
          <w:color w:val="000000" w:themeColor="text1"/>
          <w:sz w:val="24"/>
          <w:szCs w:val="24"/>
          <w:shd w:val="clear" w:color="auto" w:fill="FFFFFF"/>
        </w:rPr>
        <w:t xml:space="preserve"> Dei</w:t>
      </w:r>
      <w:r w:rsidR="00ED094C" w:rsidRPr="00966CA1">
        <w:rPr>
          <w:rFonts w:ascii="Georgia" w:hAnsi="Georgia" w:cs="Arial"/>
          <w:color w:val="000000" w:themeColor="text1"/>
          <w:sz w:val="24"/>
          <w:szCs w:val="24"/>
          <w:shd w:val="clear" w:color="auto" w:fill="FFFFFF"/>
        </w:rPr>
        <w:t>) oraz zakazy walki w pewnych miejscach (tzw. pokój Boży, </w:t>
      </w:r>
      <w:proofErr w:type="spellStart"/>
      <w:r w:rsidR="00ED094C" w:rsidRPr="00966CA1">
        <w:rPr>
          <w:rFonts w:ascii="Georgia" w:hAnsi="Georgia" w:cs="Arial"/>
          <w:i/>
          <w:iCs/>
          <w:color w:val="000000" w:themeColor="text1"/>
          <w:sz w:val="24"/>
          <w:szCs w:val="24"/>
          <w:shd w:val="clear" w:color="auto" w:fill="FFFFFF"/>
        </w:rPr>
        <w:t>pax</w:t>
      </w:r>
      <w:proofErr w:type="spellEnd"/>
      <w:r w:rsidR="00ED094C" w:rsidRPr="00966CA1">
        <w:rPr>
          <w:rFonts w:ascii="Georgia" w:hAnsi="Georgia" w:cs="Arial"/>
          <w:i/>
          <w:iCs/>
          <w:color w:val="000000" w:themeColor="text1"/>
          <w:sz w:val="24"/>
          <w:szCs w:val="24"/>
          <w:shd w:val="clear" w:color="auto" w:fill="FFFFFF"/>
        </w:rPr>
        <w:t xml:space="preserve"> Dei</w:t>
      </w:r>
      <w:r w:rsidR="00ED094C" w:rsidRPr="00966CA1">
        <w:rPr>
          <w:rFonts w:ascii="Georgia" w:hAnsi="Georgia" w:cs="Arial"/>
          <w:color w:val="000000" w:themeColor="text1"/>
          <w:sz w:val="24"/>
          <w:szCs w:val="24"/>
          <w:shd w:val="clear" w:color="auto" w:fill="FFFFFF"/>
        </w:rPr>
        <w:t>).</w:t>
      </w:r>
    </w:p>
    <w:p w:rsidR="00966CA1" w:rsidRPr="00966CA1" w:rsidRDefault="00966CA1" w:rsidP="005C4045">
      <w:pPr>
        <w:shd w:val="clear" w:color="auto" w:fill="FFFFFF"/>
        <w:spacing w:before="120" w:after="120" w:line="240" w:lineRule="auto"/>
        <w:rPr>
          <w:rFonts w:ascii="Georgia" w:hAnsi="Georgia" w:cs="Arial"/>
          <w:color w:val="000000" w:themeColor="text1"/>
          <w:sz w:val="24"/>
          <w:szCs w:val="24"/>
          <w:shd w:val="clear" w:color="auto" w:fill="FFFFFF"/>
        </w:rPr>
      </w:pPr>
    </w:p>
    <w:p w:rsidR="00966CA1" w:rsidRPr="008E23D8" w:rsidRDefault="00966CA1" w:rsidP="00966CA1">
      <w:pPr>
        <w:shd w:val="clear" w:color="auto" w:fill="F8F9FA"/>
        <w:spacing w:line="336" w:lineRule="atLeast"/>
        <w:rPr>
          <w:rFonts w:ascii="Georgia" w:eastAsia="Times New Roman" w:hAnsi="Georgia" w:cs="Arial"/>
          <w:color w:val="000000" w:themeColor="text1"/>
          <w:sz w:val="24"/>
          <w:szCs w:val="24"/>
          <w:lang w:eastAsia="pl-PL"/>
        </w:rPr>
      </w:pPr>
      <w:r w:rsidRPr="00966CA1">
        <w:rPr>
          <w:rFonts w:ascii="Georgia" w:hAnsi="Georgia" w:cs="Arial"/>
          <w:noProof/>
          <w:color w:val="000000" w:themeColor="text1"/>
          <w:sz w:val="24"/>
          <w:szCs w:val="24"/>
          <w:shd w:val="clear" w:color="auto" w:fill="FFFFFF"/>
          <w:lang w:eastAsia="pl-PL"/>
        </w:rPr>
        <w:drawing>
          <wp:inline distT="0" distB="0" distL="0" distR="0">
            <wp:extent cx="2381250" cy="1590675"/>
            <wp:effectExtent l="19050" t="0" r="0" b="0"/>
            <wp:docPr id="14" name="Obraz 2" descr="https://upload.wikimedia.org/wikipedia/commons/thumb/a/aa/Poland_Gniew_-_knight_tournament.jpg/250px-Poland_Gniew_-_knight_tournamen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a/aa/Poland_Gniew_-_knight_tournament.jpg/250px-Poland_Gniew_-_knight_tournament.jpg">
                      <a:hlinkClick r:id="rId9"/>
                    </pic:cNvPr>
                    <pic:cNvPicPr>
                      <a:picLocks noChangeAspect="1" noChangeArrowheads="1"/>
                    </pic:cNvPicPr>
                  </pic:nvPicPr>
                  <pic:blipFill>
                    <a:blip r:embed="rId10" cstate="print"/>
                    <a:srcRect/>
                    <a:stretch>
                      <a:fillRect/>
                    </a:stretch>
                  </pic:blipFill>
                  <pic:spPr bwMode="auto">
                    <a:xfrm>
                      <a:off x="0" y="0"/>
                      <a:ext cx="2381250" cy="1590675"/>
                    </a:xfrm>
                    <a:prstGeom prst="rect">
                      <a:avLst/>
                    </a:prstGeom>
                    <a:noFill/>
                    <a:ln w="9525">
                      <a:noFill/>
                      <a:miter lim="800000"/>
                      <a:headEnd/>
                      <a:tailEnd/>
                    </a:ln>
                  </pic:spPr>
                </pic:pic>
              </a:graphicData>
            </a:graphic>
          </wp:inline>
        </w:drawing>
      </w:r>
      <w:r w:rsidRPr="00966CA1">
        <w:rPr>
          <w:rFonts w:ascii="Georgia" w:eastAsia="Times New Roman" w:hAnsi="Georgia" w:cs="Arial"/>
          <w:color w:val="000000" w:themeColor="text1"/>
          <w:sz w:val="24"/>
          <w:szCs w:val="24"/>
          <w:lang w:eastAsia="pl-PL"/>
        </w:rPr>
        <w:t xml:space="preserve">    </w:t>
      </w:r>
      <w:r w:rsidRPr="008E23D8">
        <w:rPr>
          <w:rFonts w:ascii="Georgia" w:eastAsia="Times New Roman" w:hAnsi="Georgia" w:cs="Arial"/>
          <w:color w:val="000000" w:themeColor="text1"/>
          <w:sz w:val="24"/>
          <w:szCs w:val="24"/>
          <w:lang w:eastAsia="pl-PL"/>
        </w:rPr>
        <w:t>Współczesny turniej rycerski</w:t>
      </w:r>
    </w:p>
    <w:p w:rsidR="00ED094C" w:rsidRDefault="00ED094C" w:rsidP="005C4045">
      <w:pPr>
        <w:shd w:val="clear" w:color="auto" w:fill="FFFFFF"/>
        <w:spacing w:before="120" w:after="120" w:line="240" w:lineRule="auto"/>
        <w:rPr>
          <w:rFonts w:ascii="Georgia" w:eastAsia="Times New Roman" w:hAnsi="Georgia" w:cs="Arial"/>
          <w:color w:val="000000" w:themeColor="text1"/>
          <w:sz w:val="24"/>
          <w:szCs w:val="24"/>
          <w:lang w:eastAsia="pl-PL"/>
        </w:rPr>
      </w:pPr>
    </w:p>
    <w:p w:rsidR="005C4045" w:rsidRPr="00966CA1" w:rsidRDefault="005C4045" w:rsidP="00ED094C">
      <w:pPr>
        <w:shd w:val="clear" w:color="auto" w:fill="FFFFFF"/>
        <w:spacing w:before="120" w:after="120" w:line="240" w:lineRule="auto"/>
        <w:jc w:val="both"/>
        <w:rPr>
          <w:rFonts w:ascii="Georgia" w:hAnsi="Georgia" w:cs="Arial"/>
          <w:color w:val="000000" w:themeColor="text1"/>
          <w:sz w:val="24"/>
          <w:szCs w:val="24"/>
          <w:shd w:val="clear" w:color="auto" w:fill="FFFFFF"/>
        </w:rPr>
      </w:pPr>
      <w:r w:rsidRPr="00966CA1">
        <w:rPr>
          <w:rFonts w:ascii="Georgia" w:hAnsi="Georgia" w:cs="Arial"/>
          <w:color w:val="000000" w:themeColor="text1"/>
          <w:sz w:val="24"/>
          <w:szCs w:val="24"/>
          <w:shd w:val="clear" w:color="auto" w:fill="FFFFFF"/>
        </w:rPr>
        <w:t>Istniało kilka rodzajów</w:t>
      </w:r>
      <w:r w:rsidR="00966CA1" w:rsidRPr="00966CA1">
        <w:rPr>
          <w:rFonts w:ascii="Georgia" w:hAnsi="Georgia" w:cs="Arial"/>
          <w:color w:val="000000" w:themeColor="text1"/>
          <w:sz w:val="24"/>
          <w:szCs w:val="24"/>
          <w:shd w:val="clear" w:color="auto" w:fill="FFFFFF"/>
        </w:rPr>
        <w:t xml:space="preserve"> </w:t>
      </w:r>
      <w:r w:rsidRPr="00966CA1">
        <w:rPr>
          <w:rFonts w:ascii="Georgia" w:hAnsi="Georgia" w:cs="Arial"/>
          <w:color w:val="000000" w:themeColor="text1"/>
          <w:sz w:val="24"/>
          <w:szCs w:val="24"/>
          <w:shd w:val="clear" w:color="auto" w:fill="FFFFFF"/>
        </w:rPr>
        <w:t xml:space="preserve">turniejów rycerskich Od realnej wojny to widowisko odróżniało się tym, że starano się nie zabijać przeciwników. Głównym celem zmagających się rycerzy było pojmanie dla okupu  jak największej liczby przeciwników. Obie drużyny miały "strefy ewakuacji", inaczej nazywane "bezpiecznymi polami", w których mogli się schronić ranni. </w:t>
      </w:r>
      <w:r w:rsidR="00ED094C">
        <w:rPr>
          <w:rFonts w:ascii="Georgia" w:hAnsi="Georgia" w:cs="Arial"/>
          <w:color w:val="000000" w:themeColor="text1"/>
          <w:sz w:val="24"/>
          <w:szCs w:val="24"/>
          <w:shd w:val="clear" w:color="auto" w:fill="FFFFFF"/>
        </w:rPr>
        <w:br/>
      </w:r>
      <w:r w:rsidRPr="00966CA1">
        <w:rPr>
          <w:rFonts w:ascii="Georgia" w:hAnsi="Georgia" w:cs="Arial"/>
          <w:color w:val="000000" w:themeColor="text1"/>
          <w:sz w:val="24"/>
          <w:szCs w:val="24"/>
          <w:shd w:val="clear" w:color="auto" w:fill="FFFFFF"/>
        </w:rPr>
        <w:t>W pierwszych turniejach rycerskich tego typu brało udział nawet do 300 walczących po jednej stronie.</w:t>
      </w:r>
      <w:r w:rsidRPr="00966CA1">
        <w:rPr>
          <w:rFonts w:ascii="Georgia" w:hAnsi="Georgia"/>
          <w:color w:val="000000" w:themeColor="text1"/>
          <w:sz w:val="24"/>
          <w:szCs w:val="24"/>
        </w:rPr>
        <w:t xml:space="preserve"> </w:t>
      </w:r>
      <w:hyperlink r:id="rId11" w:tooltip="Kościół katolicki" w:history="1">
        <w:r w:rsidRPr="00966CA1">
          <w:rPr>
            <w:rStyle w:val="Hipercze"/>
            <w:rFonts w:ascii="Georgia" w:hAnsi="Georgia" w:cs="Arial"/>
            <w:color w:val="000000" w:themeColor="text1"/>
            <w:sz w:val="24"/>
            <w:szCs w:val="24"/>
            <w:u w:val="none"/>
            <w:shd w:val="clear" w:color="auto" w:fill="FFFFFF"/>
          </w:rPr>
          <w:t>Kościół</w:t>
        </w:r>
      </w:hyperlink>
      <w:r w:rsidRPr="00966CA1">
        <w:rPr>
          <w:rFonts w:ascii="Georgia" w:hAnsi="Georgia" w:cs="Arial"/>
          <w:color w:val="000000" w:themeColor="text1"/>
          <w:sz w:val="24"/>
          <w:szCs w:val="24"/>
          <w:shd w:val="clear" w:color="auto" w:fill="FFFFFF"/>
        </w:rPr>
        <w:t> początkowo potępiał turnieje. Duchowni dowodzili, że wojownicy biorący udział w walkach na pokaz popełniają wszystkie </w:t>
      </w:r>
      <w:hyperlink r:id="rId12" w:tooltip="Siedem grzechów głównych" w:history="1">
        <w:r w:rsidRPr="00966CA1">
          <w:rPr>
            <w:rStyle w:val="Hipercze"/>
            <w:rFonts w:ascii="Georgia" w:hAnsi="Georgia" w:cs="Arial"/>
            <w:color w:val="000000" w:themeColor="text1"/>
            <w:sz w:val="24"/>
            <w:szCs w:val="24"/>
            <w:u w:val="none"/>
            <w:shd w:val="clear" w:color="auto" w:fill="FFFFFF"/>
          </w:rPr>
          <w:t>siedem grzechów głównych</w:t>
        </w:r>
      </w:hyperlink>
      <w:r w:rsidRPr="00966CA1">
        <w:rPr>
          <w:rFonts w:ascii="Georgia" w:hAnsi="Georgia" w:cs="Arial"/>
          <w:color w:val="000000" w:themeColor="text1"/>
          <w:sz w:val="24"/>
          <w:szCs w:val="24"/>
          <w:shd w:val="clear" w:color="auto" w:fill="FFFFFF"/>
        </w:rPr>
        <w:t>. </w:t>
      </w:r>
      <w:hyperlink r:id="rId13" w:tooltip="Rycerstwo" w:history="1">
        <w:r w:rsidRPr="00966CA1">
          <w:rPr>
            <w:rStyle w:val="Hipercze"/>
            <w:rFonts w:ascii="Georgia" w:hAnsi="Georgia" w:cs="Arial"/>
            <w:color w:val="000000" w:themeColor="text1"/>
            <w:sz w:val="24"/>
            <w:szCs w:val="24"/>
            <w:u w:val="none"/>
            <w:shd w:val="clear" w:color="auto" w:fill="FFFFFF"/>
          </w:rPr>
          <w:t>Rycerz</w:t>
        </w:r>
      </w:hyperlink>
      <w:r w:rsidRPr="00966CA1">
        <w:rPr>
          <w:rFonts w:ascii="Georgia" w:hAnsi="Georgia" w:cs="Arial"/>
          <w:color w:val="000000" w:themeColor="text1"/>
          <w:sz w:val="24"/>
          <w:szCs w:val="24"/>
          <w:shd w:val="clear" w:color="auto" w:fill="FFFFFF"/>
        </w:rPr>
        <w:t>, który zginął w turnieju, nie mógł być pochowany na poświęconej ziemi i skazywany zostawał na wieczne potępienie. W sumie do początku </w:t>
      </w:r>
      <w:hyperlink r:id="rId14" w:tooltip="XIV wiek" w:history="1">
        <w:r w:rsidRPr="00966CA1">
          <w:rPr>
            <w:rStyle w:val="Hipercze"/>
            <w:rFonts w:ascii="Georgia" w:hAnsi="Georgia" w:cs="Arial"/>
            <w:color w:val="000000" w:themeColor="text1"/>
            <w:sz w:val="24"/>
            <w:szCs w:val="24"/>
            <w:u w:val="none"/>
            <w:shd w:val="clear" w:color="auto" w:fill="FFFFFF"/>
          </w:rPr>
          <w:t>XIV</w:t>
        </w:r>
      </w:hyperlink>
      <w:r w:rsidR="00ED094C">
        <w:rPr>
          <w:rFonts w:ascii="Georgia" w:hAnsi="Georgia" w:cs="Arial"/>
          <w:color w:val="000000" w:themeColor="text1"/>
          <w:sz w:val="24"/>
          <w:szCs w:val="24"/>
          <w:shd w:val="clear" w:color="auto" w:fill="FFFFFF"/>
        </w:rPr>
        <w:t xml:space="preserve"> wieku Kościół wydał 9 </w:t>
      </w:r>
      <w:r w:rsidRPr="00966CA1">
        <w:rPr>
          <w:rFonts w:ascii="Georgia" w:hAnsi="Georgia" w:cs="Arial"/>
          <w:color w:val="000000" w:themeColor="text1"/>
          <w:sz w:val="24"/>
          <w:szCs w:val="24"/>
          <w:shd w:val="clear" w:color="auto" w:fill="FFFFFF"/>
        </w:rPr>
        <w:t>zakazów generalnych, z całą surowością potępiających praktyki turniejowe. Sytuację zmieniło postanowienie papieża </w:t>
      </w:r>
      <w:hyperlink r:id="rId15" w:tooltip="Jan XXII" w:history="1">
        <w:r w:rsidRPr="00966CA1">
          <w:rPr>
            <w:rStyle w:val="Hipercze"/>
            <w:rFonts w:ascii="Georgia" w:hAnsi="Georgia" w:cs="Arial"/>
            <w:color w:val="000000" w:themeColor="text1"/>
            <w:sz w:val="24"/>
            <w:szCs w:val="24"/>
            <w:u w:val="none"/>
            <w:shd w:val="clear" w:color="auto" w:fill="FFFFFF"/>
          </w:rPr>
          <w:t>Jana XXII</w:t>
        </w:r>
      </w:hyperlink>
      <w:r w:rsidRPr="00966CA1">
        <w:rPr>
          <w:rFonts w:ascii="Georgia" w:hAnsi="Georgia" w:cs="Arial"/>
          <w:color w:val="000000" w:themeColor="text1"/>
          <w:sz w:val="24"/>
          <w:szCs w:val="24"/>
          <w:shd w:val="clear" w:color="auto" w:fill="FFFFFF"/>
        </w:rPr>
        <w:t>, który w </w:t>
      </w:r>
      <w:hyperlink r:id="rId16" w:tooltip="1316" w:history="1">
        <w:r w:rsidRPr="00966CA1">
          <w:rPr>
            <w:rStyle w:val="Hipercze"/>
            <w:rFonts w:ascii="Georgia" w:hAnsi="Georgia" w:cs="Arial"/>
            <w:color w:val="000000" w:themeColor="text1"/>
            <w:sz w:val="24"/>
            <w:szCs w:val="24"/>
            <w:u w:val="none"/>
            <w:shd w:val="clear" w:color="auto" w:fill="FFFFFF"/>
          </w:rPr>
          <w:t>1316</w:t>
        </w:r>
      </w:hyperlink>
      <w:r w:rsidRPr="00966CA1">
        <w:rPr>
          <w:rFonts w:ascii="Georgia" w:hAnsi="Georgia" w:cs="Arial"/>
          <w:color w:val="000000" w:themeColor="text1"/>
          <w:sz w:val="24"/>
          <w:szCs w:val="24"/>
          <w:shd w:val="clear" w:color="auto" w:fill="FFFFFF"/>
        </w:rPr>
        <w:t> roku zniósł zakazy dotyczące turniejów.</w:t>
      </w:r>
    </w:p>
    <w:p w:rsidR="008E23D8" w:rsidRPr="00966CA1" w:rsidRDefault="008E23D8" w:rsidP="008E23D8">
      <w:pPr>
        <w:shd w:val="clear" w:color="auto" w:fill="F8F9FA"/>
        <w:spacing w:after="0" w:line="240" w:lineRule="auto"/>
        <w:rPr>
          <w:rFonts w:ascii="Georgia" w:eastAsia="Times New Roman" w:hAnsi="Georgia" w:cs="Arial"/>
          <w:color w:val="000000" w:themeColor="text1"/>
          <w:sz w:val="24"/>
          <w:szCs w:val="24"/>
          <w:lang w:eastAsia="pl-PL"/>
        </w:rPr>
      </w:pPr>
    </w:p>
    <w:p w:rsidR="008E23D8" w:rsidRPr="00966CA1" w:rsidRDefault="008E23D8" w:rsidP="008E23D8">
      <w:pPr>
        <w:shd w:val="clear" w:color="auto" w:fill="F8F9FA"/>
        <w:spacing w:after="0" w:line="240" w:lineRule="auto"/>
        <w:rPr>
          <w:rFonts w:ascii="Georgia" w:eastAsia="Times New Roman" w:hAnsi="Georgia" w:cs="Arial"/>
          <w:color w:val="000000" w:themeColor="text1"/>
          <w:sz w:val="24"/>
          <w:szCs w:val="24"/>
          <w:lang w:eastAsia="pl-PL"/>
        </w:rPr>
      </w:pPr>
    </w:p>
    <w:p w:rsidR="00966CA1" w:rsidRDefault="00966CA1" w:rsidP="00966CA1">
      <w:pPr>
        <w:shd w:val="clear" w:color="auto" w:fill="F8F9FA"/>
        <w:spacing w:line="336" w:lineRule="atLeast"/>
        <w:rPr>
          <w:rFonts w:ascii="Georgia" w:eastAsia="Times New Roman" w:hAnsi="Georgia" w:cs="Arial"/>
          <w:color w:val="000000" w:themeColor="text1"/>
          <w:sz w:val="24"/>
          <w:szCs w:val="24"/>
          <w:lang w:eastAsia="pl-PL"/>
        </w:rPr>
      </w:pPr>
      <w:r w:rsidRPr="00966CA1">
        <w:rPr>
          <w:rFonts w:ascii="Georgia" w:eastAsia="Times New Roman" w:hAnsi="Georgia" w:cs="Arial"/>
          <w:noProof/>
          <w:color w:val="000000" w:themeColor="text1"/>
          <w:sz w:val="24"/>
          <w:szCs w:val="24"/>
          <w:lang w:eastAsia="pl-PL"/>
        </w:rPr>
        <w:drawing>
          <wp:inline distT="0" distB="0" distL="0" distR="0">
            <wp:extent cx="2654508" cy="1295400"/>
            <wp:effectExtent l="19050" t="0" r="0" b="0"/>
            <wp:docPr id="15" name="Obraz 3" descr="https://upload.wikimedia.org/wikipedia/commons/thumb/b/bb/Knights%27_tournament.jpg/250px-Knights%27_tournamen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b/Knights%27_tournament.jpg/250px-Knights%27_tournament.jpg">
                      <a:hlinkClick r:id="rId17"/>
                    </pic:cNvPr>
                    <pic:cNvPicPr>
                      <a:picLocks noChangeAspect="1" noChangeArrowheads="1"/>
                    </pic:cNvPicPr>
                  </pic:nvPicPr>
                  <pic:blipFill>
                    <a:blip r:embed="rId18" cstate="print"/>
                    <a:srcRect/>
                    <a:stretch>
                      <a:fillRect/>
                    </a:stretch>
                  </pic:blipFill>
                  <pic:spPr bwMode="auto">
                    <a:xfrm>
                      <a:off x="0" y="0"/>
                      <a:ext cx="2654508" cy="1295400"/>
                    </a:xfrm>
                    <a:prstGeom prst="rect">
                      <a:avLst/>
                    </a:prstGeom>
                    <a:noFill/>
                    <a:ln w="9525">
                      <a:noFill/>
                      <a:miter lim="800000"/>
                      <a:headEnd/>
                      <a:tailEnd/>
                    </a:ln>
                  </pic:spPr>
                </pic:pic>
              </a:graphicData>
            </a:graphic>
          </wp:inline>
        </w:drawing>
      </w:r>
      <w:r w:rsidRPr="00966CA1">
        <w:rPr>
          <w:rFonts w:ascii="Georgia" w:eastAsia="Times New Roman" w:hAnsi="Georgia" w:cs="Arial"/>
          <w:color w:val="000000" w:themeColor="text1"/>
          <w:sz w:val="24"/>
          <w:szCs w:val="24"/>
          <w:lang w:eastAsia="pl-PL"/>
        </w:rPr>
        <w:t xml:space="preserve"> </w:t>
      </w:r>
      <w:r w:rsidR="002F089F">
        <w:rPr>
          <w:rFonts w:ascii="Georgia" w:eastAsia="Times New Roman" w:hAnsi="Georgia" w:cs="Arial"/>
          <w:color w:val="000000" w:themeColor="text1"/>
          <w:sz w:val="24"/>
          <w:szCs w:val="24"/>
          <w:lang w:eastAsia="pl-PL"/>
        </w:rPr>
        <w:t xml:space="preserve">  </w:t>
      </w:r>
      <w:r w:rsidRPr="008E23D8">
        <w:rPr>
          <w:rFonts w:ascii="Georgia" w:eastAsia="Times New Roman" w:hAnsi="Georgia" w:cs="Arial"/>
          <w:color w:val="000000" w:themeColor="text1"/>
          <w:sz w:val="24"/>
          <w:szCs w:val="24"/>
          <w:lang w:eastAsia="pl-PL"/>
        </w:rPr>
        <w:t>Rycerz staj</w:t>
      </w:r>
      <w:r w:rsidR="002F089F">
        <w:rPr>
          <w:rFonts w:ascii="Georgia" w:eastAsia="Times New Roman" w:hAnsi="Georgia" w:cs="Arial"/>
          <w:color w:val="000000" w:themeColor="text1"/>
          <w:sz w:val="24"/>
          <w:szCs w:val="24"/>
          <w:lang w:eastAsia="pl-PL"/>
        </w:rPr>
        <w:t>ący do turniejowej walki na kopie</w:t>
      </w:r>
      <w:r w:rsidRPr="00966CA1">
        <w:rPr>
          <w:rFonts w:ascii="Georgia" w:eastAsia="Times New Roman" w:hAnsi="Georgia" w:cs="Arial"/>
          <w:color w:val="000000" w:themeColor="text1"/>
          <w:sz w:val="24"/>
          <w:szCs w:val="24"/>
          <w:lang w:eastAsia="pl-PL"/>
        </w:rPr>
        <w:t xml:space="preserve">                                                                                                                                  </w:t>
      </w:r>
      <w:r>
        <w:rPr>
          <w:rFonts w:ascii="Georgia" w:eastAsia="Times New Roman" w:hAnsi="Georgia" w:cs="Arial"/>
          <w:color w:val="000000" w:themeColor="text1"/>
          <w:sz w:val="24"/>
          <w:szCs w:val="24"/>
          <w:lang w:eastAsia="pl-PL"/>
        </w:rPr>
        <w:t xml:space="preserve">   </w:t>
      </w:r>
      <w:r w:rsidRPr="00966CA1">
        <w:rPr>
          <w:rFonts w:ascii="Georgia" w:eastAsia="Times New Roman" w:hAnsi="Georgia" w:cs="Arial"/>
          <w:color w:val="000000" w:themeColor="text1"/>
          <w:sz w:val="24"/>
          <w:szCs w:val="24"/>
          <w:lang w:eastAsia="pl-PL"/>
        </w:rPr>
        <w:t xml:space="preserve">                 </w:t>
      </w:r>
    </w:p>
    <w:p w:rsidR="00662A8A" w:rsidRDefault="00662A8A" w:rsidP="00966CA1">
      <w:pPr>
        <w:shd w:val="clear" w:color="auto" w:fill="F8F9FA"/>
        <w:spacing w:line="336" w:lineRule="atLeast"/>
        <w:rPr>
          <w:rFonts w:ascii="Georgia" w:eastAsia="Times New Roman" w:hAnsi="Georgia" w:cs="Arial"/>
          <w:color w:val="000000" w:themeColor="text1"/>
          <w:sz w:val="24"/>
          <w:szCs w:val="24"/>
          <w:lang w:eastAsia="pl-PL"/>
        </w:rPr>
      </w:pPr>
    </w:p>
    <w:p w:rsidR="00F45FD2" w:rsidRPr="00F45FD2" w:rsidRDefault="00F45FD2" w:rsidP="00ED094C">
      <w:pPr>
        <w:shd w:val="clear" w:color="auto" w:fill="F8F9FA"/>
        <w:spacing w:line="336" w:lineRule="atLeast"/>
        <w:jc w:val="both"/>
        <w:rPr>
          <w:rFonts w:ascii="Georgia" w:hAnsi="Georgia"/>
          <w:sz w:val="24"/>
          <w:szCs w:val="24"/>
        </w:rPr>
      </w:pPr>
      <w:r w:rsidRPr="00F45FD2">
        <w:rPr>
          <w:rFonts w:ascii="Georgia" w:hAnsi="Georgia"/>
          <w:color w:val="000000"/>
          <w:sz w:val="24"/>
          <w:szCs w:val="24"/>
          <w:shd w:val="clear" w:color="auto" w:fill="FFFFFF"/>
        </w:rPr>
        <w:t xml:space="preserve">Ciekawym epizodem z polskiej historii był turniej z 1404 r. urządzony przez wielkiego mistrza zakonu krzyżackiego Konrada von Jungingena na okoliczność wizyty króla Władysława Jagiełły. Rozgrywki odbywające się w suchej zamkowej fosie kasztelu w Toruniu miały dość dramatyczny przebieg. Rycerze zakonni szybko pokonali wszystkich rycerzy </w:t>
      </w:r>
      <w:r w:rsidRPr="00F45FD2">
        <w:rPr>
          <w:rFonts w:ascii="Georgia" w:hAnsi="Georgia"/>
          <w:color w:val="000000"/>
          <w:sz w:val="24"/>
          <w:szCs w:val="24"/>
          <w:shd w:val="clear" w:color="auto" w:fill="FFFFFF"/>
        </w:rPr>
        <w:lastRenderedPageBreak/>
        <w:t xml:space="preserve">polskich. Dopiero ostatni z nich Dobiesław z Oleśnicy na osobistą prośbę króla stanął </w:t>
      </w:r>
      <w:r w:rsidR="00ED094C">
        <w:rPr>
          <w:rFonts w:ascii="Georgia" w:hAnsi="Georgia"/>
          <w:color w:val="000000"/>
          <w:sz w:val="24"/>
          <w:szCs w:val="24"/>
          <w:shd w:val="clear" w:color="auto" w:fill="FFFFFF"/>
        </w:rPr>
        <w:br/>
      </w:r>
      <w:r w:rsidRPr="00F45FD2">
        <w:rPr>
          <w:rFonts w:ascii="Georgia" w:hAnsi="Georgia"/>
          <w:color w:val="000000"/>
          <w:sz w:val="24"/>
          <w:szCs w:val="24"/>
          <w:shd w:val="clear" w:color="auto" w:fill="FFFFFF"/>
        </w:rPr>
        <w:t>do walki, aby ratować honor Polaków. Ku zdziwieniu Krzyżaków polski rycerz rozprawił się po kolei z każdym przeciwnikiem i zwyciężył w całym turnieju.</w:t>
      </w:r>
      <w:r w:rsidRPr="00F45FD2">
        <w:rPr>
          <w:rFonts w:ascii="Georgia" w:hAnsi="Georgia"/>
          <w:sz w:val="24"/>
          <w:szCs w:val="24"/>
        </w:rPr>
        <w:t xml:space="preserve"> </w:t>
      </w:r>
    </w:p>
    <w:p w:rsidR="00F45FD2" w:rsidRPr="00F45FD2" w:rsidRDefault="00F45FD2" w:rsidP="00966CA1">
      <w:pPr>
        <w:shd w:val="clear" w:color="auto" w:fill="F8F9FA"/>
        <w:spacing w:line="336" w:lineRule="atLeast"/>
        <w:rPr>
          <w:rFonts w:ascii="Georgia" w:hAnsi="Georgia"/>
          <w:color w:val="000000"/>
          <w:sz w:val="24"/>
          <w:szCs w:val="24"/>
          <w:shd w:val="clear" w:color="auto" w:fill="FFFFFF"/>
        </w:rPr>
      </w:pPr>
      <w:r w:rsidRPr="00F45FD2">
        <w:rPr>
          <w:rFonts w:ascii="Georgia" w:hAnsi="Georgia"/>
          <w:noProof/>
          <w:sz w:val="24"/>
          <w:szCs w:val="24"/>
          <w:lang w:eastAsia="pl-PL"/>
        </w:rPr>
        <w:drawing>
          <wp:inline distT="0" distB="0" distL="0" distR="0">
            <wp:extent cx="2181225" cy="3079759"/>
            <wp:effectExtent l="19050" t="0" r="9525" b="0"/>
            <wp:docPr id="17" name="Obraz 12" descr="https://kurierhistoryczny.pl/uploads/editor/henrykprobusna_turnie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urierhistoryczny.pl/uploads/editor/henrykprobusna_turnieju.jpg"/>
                    <pic:cNvPicPr>
                      <a:picLocks noChangeAspect="1" noChangeArrowheads="1"/>
                    </pic:cNvPicPr>
                  </pic:nvPicPr>
                  <pic:blipFill>
                    <a:blip r:embed="rId19" cstate="print"/>
                    <a:srcRect/>
                    <a:stretch>
                      <a:fillRect/>
                    </a:stretch>
                  </pic:blipFill>
                  <pic:spPr bwMode="auto">
                    <a:xfrm>
                      <a:off x="0" y="0"/>
                      <a:ext cx="2181225" cy="3079759"/>
                    </a:xfrm>
                    <a:prstGeom prst="rect">
                      <a:avLst/>
                    </a:prstGeom>
                    <a:noFill/>
                    <a:ln w="9525">
                      <a:noFill/>
                      <a:miter lim="800000"/>
                      <a:headEnd/>
                      <a:tailEnd/>
                    </a:ln>
                  </pic:spPr>
                </pic:pic>
              </a:graphicData>
            </a:graphic>
          </wp:inline>
        </w:drawing>
      </w:r>
    </w:p>
    <w:p w:rsidR="00662A8A" w:rsidRPr="00F45FD2" w:rsidRDefault="00662A8A" w:rsidP="00ED094C">
      <w:pPr>
        <w:shd w:val="clear" w:color="auto" w:fill="F8F9FA"/>
        <w:spacing w:line="336" w:lineRule="atLeast"/>
        <w:jc w:val="both"/>
        <w:rPr>
          <w:rFonts w:ascii="Georgia" w:hAnsi="Georgia"/>
          <w:color w:val="000000"/>
          <w:sz w:val="24"/>
          <w:szCs w:val="24"/>
          <w:shd w:val="clear" w:color="auto" w:fill="FFFFFF"/>
        </w:rPr>
      </w:pPr>
      <w:r w:rsidRPr="00F45FD2">
        <w:rPr>
          <w:rFonts w:ascii="Georgia" w:hAnsi="Georgia"/>
          <w:color w:val="000000"/>
          <w:sz w:val="24"/>
          <w:szCs w:val="24"/>
          <w:shd w:val="clear" w:color="auto" w:fill="FFFFFF"/>
        </w:rPr>
        <w:t>Echem w całej Europie odbiły się też zawody z 1415 r. w hiszpańskim Perpignan. Z okazji zjazdu Zygmunta Luksemburskiego i Ferdynanda Sprawiedliwego starły się wtedy ze sobą dwie turniejowe gwiazdy – Jan z Aragonii i Zawisza Czarny. Polski rycerz nie dał szansy swemu konkurentowi. Strącił go już po pierwszym uderzeniu kopii.</w:t>
      </w:r>
    </w:p>
    <w:p w:rsidR="00662A8A" w:rsidRPr="00F45FD2" w:rsidRDefault="00662A8A" w:rsidP="00966CA1">
      <w:pPr>
        <w:shd w:val="clear" w:color="auto" w:fill="F8F9FA"/>
        <w:spacing w:line="336" w:lineRule="atLeast"/>
        <w:rPr>
          <w:rFonts w:ascii="Georgia" w:eastAsia="Times New Roman" w:hAnsi="Georgia" w:cs="Arial"/>
          <w:color w:val="000000" w:themeColor="text1"/>
          <w:sz w:val="24"/>
          <w:szCs w:val="24"/>
          <w:lang w:eastAsia="pl-PL"/>
        </w:rPr>
      </w:pPr>
      <w:r w:rsidRPr="00F45FD2">
        <w:rPr>
          <w:rFonts w:ascii="Georgia" w:hAnsi="Georgia" w:cs="Arial"/>
          <w:noProof/>
          <w:color w:val="660099"/>
          <w:sz w:val="24"/>
          <w:szCs w:val="24"/>
          <w:bdr w:val="none" w:sz="0" w:space="0" w:color="auto" w:frame="1"/>
          <w:shd w:val="clear" w:color="auto" w:fill="222222"/>
          <w:lang w:eastAsia="pl-PL"/>
        </w:rPr>
        <w:drawing>
          <wp:inline distT="0" distB="0" distL="0" distR="0">
            <wp:extent cx="2828925" cy="1839714"/>
            <wp:effectExtent l="19050" t="0" r="9525" b="0"/>
            <wp:docPr id="16" name="Obraz 9" descr="Znalezione obrazy dla zapytania turniej rycerski 1415 Perpigna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turniej rycerski 1415 Perpignan">
                      <a:hlinkClick r:id="rId20" tgtFrame="&quot;_blank&quot;"/>
                    </pic:cNvPr>
                    <pic:cNvPicPr>
                      <a:picLocks noChangeAspect="1" noChangeArrowheads="1"/>
                    </pic:cNvPicPr>
                  </pic:nvPicPr>
                  <pic:blipFill>
                    <a:blip r:embed="rId21" cstate="print"/>
                    <a:srcRect/>
                    <a:stretch>
                      <a:fillRect/>
                    </a:stretch>
                  </pic:blipFill>
                  <pic:spPr bwMode="auto">
                    <a:xfrm>
                      <a:off x="0" y="0"/>
                      <a:ext cx="2831193" cy="1841189"/>
                    </a:xfrm>
                    <a:prstGeom prst="rect">
                      <a:avLst/>
                    </a:prstGeom>
                    <a:noFill/>
                    <a:ln w="9525">
                      <a:noFill/>
                      <a:miter lim="800000"/>
                      <a:headEnd/>
                      <a:tailEnd/>
                    </a:ln>
                  </pic:spPr>
                </pic:pic>
              </a:graphicData>
            </a:graphic>
          </wp:inline>
        </w:drawing>
      </w:r>
      <w:bookmarkStart w:id="0" w:name="_GoBack"/>
      <w:bookmarkEnd w:id="0"/>
    </w:p>
    <w:p w:rsidR="005C4045" w:rsidRPr="00F45FD2" w:rsidRDefault="005C4045" w:rsidP="00966CA1">
      <w:pPr>
        <w:shd w:val="clear" w:color="auto" w:fill="F8F9FA"/>
        <w:spacing w:line="336" w:lineRule="atLeast"/>
        <w:rPr>
          <w:rFonts w:ascii="Georgia" w:eastAsia="Times New Roman" w:hAnsi="Georgia" w:cs="Arial"/>
          <w:color w:val="000000" w:themeColor="text1"/>
          <w:sz w:val="24"/>
          <w:szCs w:val="24"/>
          <w:lang w:eastAsia="pl-PL"/>
        </w:rPr>
      </w:pPr>
    </w:p>
    <w:sectPr w:rsidR="005C4045" w:rsidRPr="00F45FD2" w:rsidSect="00ED094C">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D8"/>
    <w:rsid w:val="00160BE8"/>
    <w:rsid w:val="001A1E50"/>
    <w:rsid w:val="002F089F"/>
    <w:rsid w:val="003D04B4"/>
    <w:rsid w:val="005C4045"/>
    <w:rsid w:val="00662A8A"/>
    <w:rsid w:val="008E23D8"/>
    <w:rsid w:val="00966CA1"/>
    <w:rsid w:val="00C87A76"/>
    <w:rsid w:val="00E81A06"/>
    <w:rsid w:val="00ED094C"/>
    <w:rsid w:val="00F45FD2"/>
    <w:rsid w:val="00F46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45B58-CEE4-4050-A73F-78667E97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A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E23D8"/>
    <w:rPr>
      <w:color w:val="0000FF"/>
      <w:u w:val="single"/>
    </w:rPr>
  </w:style>
  <w:style w:type="paragraph" w:styleId="NormalnyWeb">
    <w:name w:val="Normal (Web)"/>
    <w:basedOn w:val="Normalny"/>
    <w:uiPriority w:val="99"/>
    <w:semiHidden/>
    <w:unhideWhenUsed/>
    <w:rsid w:val="008E23D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3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2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549684">
      <w:bodyDiv w:val="1"/>
      <w:marLeft w:val="0"/>
      <w:marRight w:val="0"/>
      <w:marTop w:val="0"/>
      <w:marBottom w:val="0"/>
      <w:divBdr>
        <w:top w:val="none" w:sz="0" w:space="0" w:color="auto"/>
        <w:left w:val="none" w:sz="0" w:space="0" w:color="auto"/>
        <w:bottom w:val="none" w:sz="0" w:space="0" w:color="auto"/>
        <w:right w:val="none" w:sz="0" w:space="0" w:color="auto"/>
      </w:divBdr>
      <w:divsChild>
        <w:div w:id="769423817">
          <w:marLeft w:val="336"/>
          <w:marRight w:val="0"/>
          <w:marTop w:val="120"/>
          <w:marBottom w:val="312"/>
          <w:divBdr>
            <w:top w:val="none" w:sz="0" w:space="0" w:color="auto"/>
            <w:left w:val="none" w:sz="0" w:space="0" w:color="auto"/>
            <w:bottom w:val="none" w:sz="0" w:space="0" w:color="auto"/>
            <w:right w:val="none" w:sz="0" w:space="0" w:color="auto"/>
          </w:divBdr>
          <w:divsChild>
            <w:div w:id="14880169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0800814">
          <w:marLeft w:val="336"/>
          <w:marRight w:val="0"/>
          <w:marTop w:val="120"/>
          <w:marBottom w:val="312"/>
          <w:divBdr>
            <w:top w:val="none" w:sz="0" w:space="0" w:color="auto"/>
            <w:left w:val="none" w:sz="0" w:space="0" w:color="auto"/>
            <w:bottom w:val="none" w:sz="0" w:space="0" w:color="auto"/>
            <w:right w:val="none" w:sz="0" w:space="0" w:color="auto"/>
          </w:divBdr>
          <w:divsChild>
            <w:div w:id="12675412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4131936">
          <w:marLeft w:val="336"/>
          <w:marRight w:val="0"/>
          <w:marTop w:val="120"/>
          <w:marBottom w:val="312"/>
          <w:divBdr>
            <w:top w:val="none" w:sz="0" w:space="0" w:color="auto"/>
            <w:left w:val="none" w:sz="0" w:space="0" w:color="auto"/>
            <w:bottom w:val="none" w:sz="0" w:space="0" w:color="auto"/>
            <w:right w:val="none" w:sz="0" w:space="0" w:color="auto"/>
          </w:divBdr>
          <w:divsChild>
            <w:div w:id="18539590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Rycerstwo" TargetMode="External"/><Relationship Id="rId13" Type="http://schemas.openxmlformats.org/officeDocument/2006/relationships/hyperlink" Target="https://pl.wikipedia.org/wiki/Rycerstwo" TargetMode="Externa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s://pl.wikipedia.org/w/index.php?title=Kultura_rycerska&amp;action=edit&amp;redlink=1" TargetMode="External"/><Relationship Id="rId12" Type="http://schemas.openxmlformats.org/officeDocument/2006/relationships/hyperlink" Target="https://pl.wikipedia.org/wiki/Siedem_grzech%C3%B3w_g%C5%82%C3%B3wnych" TargetMode="External"/><Relationship Id="rId17" Type="http://schemas.openxmlformats.org/officeDocument/2006/relationships/hyperlink" Target="https://pl.wikipedia.org/wiki/Plik:Knights'_tournament.jpg" TargetMode="External"/><Relationship Id="rId2" Type="http://schemas.openxmlformats.org/officeDocument/2006/relationships/settings" Target="settings.xml"/><Relationship Id="rId16" Type="http://schemas.openxmlformats.org/officeDocument/2006/relationships/hyperlink" Target="https://pl.wikipedia.org/wiki/1316" TargetMode="External"/><Relationship Id="rId20" Type="http://schemas.openxmlformats.org/officeDocument/2006/relationships/hyperlink" Target="http://www.radom24.pl/artykul/czytaj/23267" TargetMode="External"/><Relationship Id="rId1" Type="http://schemas.openxmlformats.org/officeDocument/2006/relationships/styles" Target="styles.xml"/><Relationship Id="rId6" Type="http://schemas.openxmlformats.org/officeDocument/2006/relationships/hyperlink" Target="https://pl.wikipedia.org/wiki/Ewolucja" TargetMode="External"/><Relationship Id="rId11" Type="http://schemas.openxmlformats.org/officeDocument/2006/relationships/hyperlink" Target="https://pl.wikipedia.org/wiki/Ko%C5%9Bci%C3%B3%C5%82_katolicki" TargetMode="External"/><Relationship Id="rId5" Type="http://schemas.openxmlformats.org/officeDocument/2006/relationships/hyperlink" Target="https://pl.wikipedia.org/wiki/Renesans" TargetMode="External"/><Relationship Id="rId15" Type="http://schemas.openxmlformats.org/officeDocument/2006/relationships/hyperlink" Target="https://pl.wikipedia.org/wiki/Jan_XXII"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3.jpeg"/><Relationship Id="rId4" Type="http://schemas.openxmlformats.org/officeDocument/2006/relationships/hyperlink" Target="https://pl.wikipedia.org/wiki/%C5%9Aredniowiecze" TargetMode="External"/><Relationship Id="rId9" Type="http://schemas.openxmlformats.org/officeDocument/2006/relationships/hyperlink" Target="https://pl.wikipedia.org/wiki/Plik:Poland_Gniew_-_knight_tournament.jpg" TargetMode="External"/><Relationship Id="rId14" Type="http://schemas.openxmlformats.org/officeDocument/2006/relationships/hyperlink" Target="https://pl.wikipedia.org/wiki/XIV_wiek"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3186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Heniek</dc:creator>
  <cp:lastModifiedBy>Madz1a</cp:lastModifiedBy>
  <cp:revision>4</cp:revision>
  <dcterms:created xsi:type="dcterms:W3CDTF">2019-01-28T20:40:00Z</dcterms:created>
  <dcterms:modified xsi:type="dcterms:W3CDTF">2019-01-28T21:09:00Z</dcterms:modified>
</cp:coreProperties>
</file>